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86" w:rsidRDefault="004A2686" w:rsidP="006E2B76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4A2686" w:rsidRDefault="004A2686" w:rsidP="00BE4BB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1C07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7" o:title=""/>
          </v:shape>
        </w:pict>
      </w:r>
    </w:p>
    <w:p w:rsidR="004A2686" w:rsidRDefault="004A2686" w:rsidP="006E2B76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4A2686" w:rsidRPr="006E2B76" w:rsidRDefault="004A2686" w:rsidP="006E2B76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6E2B76">
        <w:rPr>
          <w:b/>
          <w:bCs/>
          <w:sz w:val="28"/>
          <w:szCs w:val="28"/>
        </w:rPr>
        <w:t>Ответственность кадастрового инженера</w:t>
      </w:r>
    </w:p>
    <w:p w:rsidR="004A2686" w:rsidRDefault="004A2686" w:rsidP="006A59B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выполнения кадастровых работ кадастровый инженер изготавливает документы, необходимые для осуществления кадастрового учета объектов недвижимого имущества, а именно межевой план, технический план либо акт обследования. Указанные документы являются основой для внесения сведений об объектах недвижимости в Единый государственный реестр недвижимости. </w:t>
      </w:r>
    </w:p>
    <w:p w:rsidR="004A2686" w:rsidRPr="006A59BE" w:rsidRDefault="004A2686" w:rsidP="006A59B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59BE">
        <w:rPr>
          <w:rFonts w:ascii="Times New Roman" w:hAnsi="Times New Roman" w:cs="Times New Roman"/>
          <w:sz w:val="28"/>
          <w:szCs w:val="28"/>
        </w:rPr>
        <w:t>Исходя из действующего правового регулирования отношений в сфере кадастрового учета и кадас</w:t>
      </w:r>
      <w:bookmarkStart w:id="0" w:name="_GoBack"/>
      <w:bookmarkEnd w:id="0"/>
      <w:r w:rsidRPr="006A59BE">
        <w:rPr>
          <w:rFonts w:ascii="Times New Roman" w:hAnsi="Times New Roman" w:cs="Times New Roman"/>
          <w:sz w:val="28"/>
          <w:szCs w:val="28"/>
        </w:rPr>
        <w:t>тровой деятельности кадастровый инженер наделен значительными полномочиями, что предполагают высокую степень его ответственности.</w:t>
      </w:r>
    </w:p>
    <w:p w:rsidR="004A2686" w:rsidRPr="006E2B76" w:rsidRDefault="004A2686" w:rsidP="006E2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>В зависимости от характера нарушения и тяжести его последствий кадастрового инженера могут привлечь к административной, уголовной, гражданско-правовой, дисциплинарной ответственности.</w:t>
      </w:r>
    </w:p>
    <w:p w:rsidR="004A2686" w:rsidRPr="006E2B76" w:rsidRDefault="004A2686" w:rsidP="006E2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 xml:space="preserve">За умышленные нарушения кадастровый инженер может быть привлечен как к административной, так и к уголовной ответственности. В соответствии с </w:t>
      </w:r>
      <w:hyperlink r:id="rId8" w:history="1">
        <w:r w:rsidRPr="006E2B76">
          <w:rPr>
            <w:rFonts w:ascii="Times New Roman" w:hAnsi="Times New Roman" w:cs="Times New Roman"/>
            <w:sz w:val="28"/>
            <w:szCs w:val="28"/>
          </w:rPr>
          <w:t>ч. 4 ст. 14.35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 (далее – КоАП РФ), </w:t>
      </w:r>
      <w:hyperlink r:id="rId9" w:history="1">
        <w:r w:rsidRPr="006E2B76">
          <w:rPr>
            <w:rFonts w:ascii="Times New Roman" w:hAnsi="Times New Roman" w:cs="Times New Roman"/>
            <w:sz w:val="28"/>
            <w:szCs w:val="28"/>
          </w:rPr>
          <w:t>ст. 170.2</w:t>
        </w:r>
      </w:hyperlink>
      <w:r>
        <w:t xml:space="preserve"> </w:t>
      </w:r>
      <w:r w:rsidRPr="006E2B76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(далее - УК РФ) такими нарушениями являются:</w:t>
      </w:r>
    </w:p>
    <w:p w:rsidR="004A2686" w:rsidRPr="006E2B76" w:rsidRDefault="004A2686" w:rsidP="006E2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>-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территории;</w:t>
      </w:r>
    </w:p>
    <w:p w:rsidR="004A2686" w:rsidRPr="006E2B76" w:rsidRDefault="004A2686" w:rsidP="006E2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>- 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территории.</w:t>
      </w:r>
    </w:p>
    <w:p w:rsidR="004A2686" w:rsidRPr="006E2B76" w:rsidRDefault="004A2686" w:rsidP="006E2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6E2B76">
          <w:rPr>
            <w:rFonts w:ascii="Times New Roman" w:hAnsi="Times New Roman" w:cs="Times New Roman"/>
            <w:sz w:val="28"/>
            <w:szCs w:val="28"/>
          </w:rPr>
          <w:t>ч. 4 ст. 14.35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КоАП РФ, </w:t>
      </w:r>
      <w:hyperlink r:id="rId11" w:history="1">
        <w:r w:rsidRPr="006E2B76">
          <w:rPr>
            <w:rFonts w:ascii="Times New Roman" w:hAnsi="Times New Roman" w:cs="Times New Roman"/>
            <w:sz w:val="28"/>
            <w:szCs w:val="28"/>
          </w:rPr>
          <w:t>ст. 170.2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УК РФ ответственность будет зависеть от суммы ущерба, который возникнет в результате действий инженера.</w:t>
      </w:r>
    </w:p>
    <w:p w:rsidR="004A2686" w:rsidRPr="006E2B76" w:rsidRDefault="004A2686" w:rsidP="006E2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 xml:space="preserve"> При  внесении кадастровым инженером заведомо ложных сведений в документы, подготовленные по результатам проведения кадастровых работ, кадастровому инженеру грозит административный штраф либо дисквалификация. При возникновении в результате таких действий убытков на сумму свыше 2 250 000 руб., кадастровый инженер будет нести уголовную ответственность. При наличии значительного числа ошибок в подготовленных документах, приводящих к отказу в осуществлении кадастрового учета или к возникновению реестровых ошибок, инженера могут исключить из саморегулируемой организации кадастровых инженеров (далее – СРО КИ).</w:t>
      </w:r>
    </w:p>
    <w:p w:rsidR="004A2686" w:rsidRPr="006E2B76" w:rsidRDefault="004A2686" w:rsidP="006E2B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6E2B76">
        <w:rPr>
          <w:rFonts w:ascii="Times New Roman" w:hAnsi="Times New Roman" w:cs="Times New Roman"/>
          <w:sz w:val="28"/>
          <w:szCs w:val="28"/>
        </w:rPr>
        <w:t xml:space="preserve">Гражданско-правовая ответственность кадастрового инженера может наступить в виде: обязанности возместить причиненные убытки заказчику кадастровых работ и (или) третьим лицам;  мер, предусмотренных договором подряда на выполнение кадастровых работ (например, в виде обязанности уплатить неустойку). </w:t>
      </w:r>
    </w:p>
    <w:p w:rsidR="004A2686" w:rsidRPr="006E2B76" w:rsidRDefault="004A2686" w:rsidP="008A5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6E2B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2" w:history="1">
        <w:r w:rsidRPr="006E2B76">
          <w:rPr>
            <w:rFonts w:ascii="Times New Roman" w:hAnsi="Times New Roman" w:cs="Times New Roman"/>
            <w:sz w:val="28"/>
            <w:szCs w:val="28"/>
          </w:rPr>
          <w:t>п. 3 ч. 8 ст. 30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br/>
      </w:r>
      <w:r w:rsidRPr="006E2B76">
        <w:rPr>
          <w:rFonts w:ascii="Times New Roman" w:hAnsi="Times New Roman" w:cs="Times New Roman"/>
          <w:sz w:val="28"/>
          <w:szCs w:val="28"/>
        </w:rPr>
        <w:t xml:space="preserve">№ 221-ФЗ «О кадастровой деятельности» (далее – Закон о кадастровой деятельности), </w:t>
      </w:r>
      <w:hyperlink r:id="rId13" w:history="1">
        <w:r w:rsidRPr="006E2B76">
          <w:rPr>
            <w:rFonts w:ascii="Times New Roman" w:hAnsi="Times New Roman" w:cs="Times New Roman"/>
            <w:sz w:val="28"/>
            <w:szCs w:val="28"/>
          </w:rPr>
          <w:t>ч. 4 ст. 10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Федерального закона от 01.12.2007 № 315-ФЗ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6E2B76">
        <w:rPr>
          <w:rFonts w:ascii="Times New Roman" w:hAnsi="Times New Roman" w:cs="Times New Roman"/>
          <w:sz w:val="28"/>
          <w:szCs w:val="28"/>
        </w:rPr>
        <w:t>«О саморегулируемых организациях» к кадастровому инженеру могут применить следующие меры дисциплинарного воздействия: предписание об устранении нарушений в определенный срок, предупреждение, штраф, исключение из СРО КИ.</w:t>
      </w:r>
    </w:p>
    <w:p w:rsidR="004A2686" w:rsidRPr="006E2B76" w:rsidRDefault="004A2686" w:rsidP="006E2B7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2B76">
        <w:rPr>
          <w:rFonts w:ascii="Times New Roman" w:hAnsi="Times New Roman" w:cs="Times New Roman"/>
          <w:sz w:val="28"/>
          <w:szCs w:val="28"/>
        </w:rPr>
        <w:t>Исключенный из СРО КИ кадастровый инженер не вправе  вступать в другую аналогичную организацию в течение определенного срока (</w:t>
      </w:r>
      <w:hyperlink r:id="rId14" w:history="1">
        <w:r w:rsidRPr="006E2B76">
          <w:rPr>
            <w:rFonts w:ascii="Times New Roman" w:hAnsi="Times New Roman" w:cs="Times New Roman"/>
            <w:sz w:val="28"/>
            <w:szCs w:val="28"/>
          </w:rPr>
          <w:t>ч. 19 ст. 29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деятельности). Исключить инженера из СРО КИ могут, в том числе, если он часто допускает ошибки при составлении документов, в результате чего орган регистрации прав вынужден исправлять реестровые ошибки или отказывать в осуществлении кадастрового учета. Количество отказов (решений об устранении реестровых ошибок), по 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2B76">
        <w:rPr>
          <w:rFonts w:ascii="Times New Roman" w:hAnsi="Times New Roman" w:cs="Times New Roman"/>
          <w:sz w:val="28"/>
          <w:szCs w:val="28"/>
        </w:rPr>
        <w:t xml:space="preserve"> которого кадастрового инженера следует исключить из СРО, определено в </w:t>
      </w:r>
      <w:hyperlink r:id="rId15" w:history="1">
        <w:r w:rsidRPr="006E2B76">
          <w:rPr>
            <w:rFonts w:ascii="Times New Roman" w:hAnsi="Times New Roman" w:cs="Times New Roman"/>
            <w:sz w:val="28"/>
            <w:szCs w:val="28"/>
          </w:rPr>
          <w:t>п. п. 5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E2B76">
          <w:rPr>
            <w:rFonts w:ascii="Times New Roman" w:hAnsi="Times New Roman" w:cs="Times New Roman"/>
            <w:sz w:val="28"/>
            <w:szCs w:val="28"/>
          </w:rPr>
          <w:t>6 ч. 15 ст. 29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деятельности.</w:t>
      </w:r>
    </w:p>
    <w:p w:rsidR="004A2686" w:rsidRDefault="004A2686" w:rsidP="003C6DC0">
      <w:pPr>
        <w:pStyle w:val="NormalWeb"/>
        <w:spacing w:before="0" w:beforeAutospacing="0" w:after="0" w:afterAutospacing="0"/>
        <w:jc w:val="both"/>
      </w:pPr>
    </w:p>
    <w:sectPr w:rsidR="004A2686" w:rsidSect="00A51827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86" w:rsidRDefault="004A2686" w:rsidP="009D7B0A">
      <w:pPr>
        <w:spacing w:after="0" w:line="240" w:lineRule="auto"/>
      </w:pPr>
      <w:r>
        <w:separator/>
      </w:r>
    </w:p>
  </w:endnote>
  <w:endnote w:type="continuationSeparator" w:id="1">
    <w:p w:rsidR="004A2686" w:rsidRDefault="004A2686" w:rsidP="009D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86" w:rsidRDefault="004A2686" w:rsidP="009D7B0A">
      <w:pPr>
        <w:spacing w:after="0" w:line="240" w:lineRule="auto"/>
      </w:pPr>
      <w:r>
        <w:separator/>
      </w:r>
    </w:p>
  </w:footnote>
  <w:footnote w:type="continuationSeparator" w:id="1">
    <w:p w:rsidR="004A2686" w:rsidRDefault="004A2686" w:rsidP="009D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86" w:rsidRDefault="004A2686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4A2686" w:rsidRDefault="004A2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9372"/>
        </w:tabs>
        <w:ind w:left="9372" w:hanging="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7E"/>
    <w:rsid w:val="00011959"/>
    <w:rsid w:val="00092DCB"/>
    <w:rsid w:val="000A3466"/>
    <w:rsid w:val="002B0B7E"/>
    <w:rsid w:val="002B1F74"/>
    <w:rsid w:val="002D1C07"/>
    <w:rsid w:val="0033056C"/>
    <w:rsid w:val="0033355D"/>
    <w:rsid w:val="003414C1"/>
    <w:rsid w:val="00353404"/>
    <w:rsid w:val="00364AB2"/>
    <w:rsid w:val="003C6DC0"/>
    <w:rsid w:val="0045044A"/>
    <w:rsid w:val="004A2686"/>
    <w:rsid w:val="004C627A"/>
    <w:rsid w:val="005C5D18"/>
    <w:rsid w:val="005E77C6"/>
    <w:rsid w:val="00640504"/>
    <w:rsid w:val="00660D64"/>
    <w:rsid w:val="00661768"/>
    <w:rsid w:val="0068570F"/>
    <w:rsid w:val="006A59BE"/>
    <w:rsid w:val="006C0689"/>
    <w:rsid w:val="006E2B76"/>
    <w:rsid w:val="007C37C5"/>
    <w:rsid w:val="00803C90"/>
    <w:rsid w:val="00827096"/>
    <w:rsid w:val="008A5450"/>
    <w:rsid w:val="00907157"/>
    <w:rsid w:val="009278AA"/>
    <w:rsid w:val="00927AD5"/>
    <w:rsid w:val="00954667"/>
    <w:rsid w:val="0096073A"/>
    <w:rsid w:val="00992290"/>
    <w:rsid w:val="009D7B0A"/>
    <w:rsid w:val="00A14002"/>
    <w:rsid w:val="00A51827"/>
    <w:rsid w:val="00A63AC5"/>
    <w:rsid w:val="00A76A55"/>
    <w:rsid w:val="00BE4BBC"/>
    <w:rsid w:val="00C416E5"/>
    <w:rsid w:val="00C642AE"/>
    <w:rsid w:val="00E3209B"/>
    <w:rsid w:val="00EB59B0"/>
    <w:rsid w:val="00EC1BFA"/>
    <w:rsid w:val="00EE564F"/>
    <w:rsid w:val="00EF471A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416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AD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C6D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C0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D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B0A"/>
  </w:style>
  <w:style w:type="paragraph" w:styleId="Footer">
    <w:name w:val="footer"/>
    <w:basedOn w:val="Normal"/>
    <w:link w:val="FooterChar"/>
    <w:uiPriority w:val="99"/>
    <w:semiHidden/>
    <w:rsid w:val="009D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1F6A3ED4EB43DC13375DAC2F41845C5A33DA5C3273BC4704BFE5842C2BD602C4361615B5FF0ABE3D04C20E48C930DBAFA005B1378zAG4K" TargetMode="External"/><Relationship Id="rId13" Type="http://schemas.openxmlformats.org/officeDocument/2006/relationships/hyperlink" Target="consultantplus://offline/ref=FAA1F6A3ED4EB43DC13375DAC2F41845C5A730A2C52E3BC4704BFE5842C2BD602C4361665D5EF6A0B58A5C24ADD89E12BAE21E5F0D78A483z2G4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AA1F6A3ED4EB43DC13375DAC2F41845C5A532A9CE223BC4704BFE5842C2BD602C4361615A5DFCF4E6C55D78E88D8D13BCE21C5911z7GA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A1F6A3ED4EB43DC13375DAC2F41845C5A532A9CE223BC4704BFE5842C2BD602C43616E5C5DFCF4E6C55D78E88D8D13BCE21C5911z7G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A1F6A3ED4EB43DC13375DAC2F41845C5A33DA2CF223BC4704BFE5842C2BD602C436165585CFEABE3D04C20E48C930DBAFA005B1378zAG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A1F6A3ED4EB43DC13375DAC2F41845C5A532A9CE223BC4704BFE5842C2BD602C43616E5C5CFCF4E6C55D78E88D8D13BCE21C5911z7GAK" TargetMode="External"/><Relationship Id="rId10" Type="http://schemas.openxmlformats.org/officeDocument/2006/relationships/hyperlink" Target="consultantplus://offline/ref=FAA1F6A3ED4EB43DC13375DAC2F41845C5A33DA5C3273BC4704BFE5842C2BD602C4361615B5FF0ABE3D04C20E48C930DBAFA005B1378zAG4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1F6A3ED4EB43DC13375DAC2F41845C5A33DA2CF223BC4704BFE5842C2BD602C4361665558F7ABE3D04C20E48C930DBAFA005B1378zAG4K" TargetMode="External"/><Relationship Id="rId14" Type="http://schemas.openxmlformats.org/officeDocument/2006/relationships/hyperlink" Target="consultantplus://offline/ref=FAA1F6A3ED4EB43DC13375DAC2F41845C5A532A9CE223BC4704BFE5842C2BD602C4361615C5CFCF4E6C55D78E88D8D13BCE21C5911z7G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751</Words>
  <Characters>4286</Characters>
  <Application>Microsoft Office Outlook</Application>
  <DocSecurity>0</DocSecurity>
  <Lines>0</Lines>
  <Paragraphs>0</Paragraphs>
  <ScaleCrop>false</ScaleCrop>
  <Company>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Лаврентьева И.М.</dc:creator>
  <cp:keywords/>
  <dc:description/>
  <cp:lastModifiedBy>LMN</cp:lastModifiedBy>
  <cp:revision>2</cp:revision>
  <cp:lastPrinted>2018-02-27T13:08:00Z</cp:lastPrinted>
  <dcterms:created xsi:type="dcterms:W3CDTF">2021-02-15T14:23:00Z</dcterms:created>
  <dcterms:modified xsi:type="dcterms:W3CDTF">2021-02-15T14:23:00Z</dcterms:modified>
</cp:coreProperties>
</file>